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9B4E90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76610B" w:rsidRDefault="0076610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9B4E90" w:rsidRDefault="009B4E90" w:rsidP="009B4E90">
      <w:pPr>
        <w:tabs>
          <w:tab w:val="left" w:pos="1134"/>
          <w:tab w:val="left" w:pos="3969"/>
          <w:tab w:val="left" w:pos="4253"/>
        </w:tabs>
        <w:ind w:right="5243"/>
        <w:jc w:val="left"/>
        <w:rPr>
          <w:rFonts w:eastAsia="Calibri" w:cs="Times New Roman"/>
          <w:color w:val="000000"/>
          <w:szCs w:val="28"/>
        </w:rPr>
      </w:pPr>
    </w:p>
    <w:p w:rsidR="009B4E90" w:rsidRPr="009B4E90" w:rsidRDefault="009B4E90" w:rsidP="009B4E90">
      <w:pPr>
        <w:tabs>
          <w:tab w:val="left" w:pos="1134"/>
          <w:tab w:val="left" w:pos="3969"/>
          <w:tab w:val="left" w:pos="4253"/>
        </w:tabs>
        <w:ind w:right="5243"/>
        <w:rPr>
          <w:rFonts w:eastAsia="Calibri" w:cs="Times New Roman"/>
          <w:szCs w:val="28"/>
        </w:rPr>
      </w:pPr>
      <w:r w:rsidRPr="009B4E90">
        <w:rPr>
          <w:rFonts w:eastAsia="Calibri" w:cs="Times New Roman"/>
          <w:color w:val="000000"/>
          <w:szCs w:val="28"/>
        </w:rPr>
        <w:t xml:space="preserve">О внесении изменения </w:t>
      </w:r>
      <w:r w:rsidRPr="009B4E90">
        <w:rPr>
          <w:rFonts w:eastAsia="Times New Roman" w:cs="Times New Roman"/>
          <w:color w:val="000000"/>
          <w:szCs w:val="28"/>
        </w:rPr>
        <w:t xml:space="preserve">в решение Думы города от 28.05.2021 </w:t>
      </w:r>
      <w:r>
        <w:rPr>
          <w:rFonts w:eastAsia="Times New Roman" w:cs="Times New Roman"/>
          <w:color w:val="000000"/>
          <w:szCs w:val="28"/>
        </w:rPr>
        <w:br/>
      </w:r>
      <w:r w:rsidRPr="009B4E90">
        <w:rPr>
          <w:rFonts w:eastAsia="Times New Roman" w:cs="Times New Roman"/>
          <w:color w:val="000000"/>
          <w:szCs w:val="28"/>
        </w:rPr>
        <w:t>№ 754-V</w:t>
      </w:r>
      <w:r w:rsidRPr="009B4E90">
        <w:rPr>
          <w:rFonts w:eastAsia="Times New Roman" w:cs="Times New Roman"/>
          <w:color w:val="000000"/>
          <w:szCs w:val="28"/>
          <w:lang w:val="en-US"/>
        </w:rPr>
        <w:t>I</w:t>
      </w:r>
      <w:r w:rsidRPr="009B4E90">
        <w:rPr>
          <w:rFonts w:eastAsia="Times New Roman" w:cs="Times New Roman"/>
          <w:color w:val="000000"/>
          <w:szCs w:val="28"/>
        </w:rPr>
        <w:t xml:space="preserve"> ДГ </w:t>
      </w:r>
      <w:r w:rsidRPr="009B4E90">
        <w:rPr>
          <w:rFonts w:eastAsia="Calibri" w:cs="Times New Roman"/>
          <w:color w:val="000000"/>
          <w:szCs w:val="28"/>
        </w:rPr>
        <w:t xml:space="preserve">«О реализации права органов местного самоуправления муниципального образования городской округ Сургут Ханты-Мансийского автономного </w:t>
      </w:r>
      <w:r>
        <w:rPr>
          <w:rFonts w:eastAsia="Calibri" w:cs="Times New Roman"/>
          <w:color w:val="000000"/>
          <w:szCs w:val="28"/>
        </w:rPr>
        <w:br/>
      </w:r>
      <w:r w:rsidRPr="009B4E90">
        <w:rPr>
          <w:rFonts w:eastAsia="Calibri" w:cs="Times New Roman"/>
          <w:color w:val="000000"/>
          <w:szCs w:val="28"/>
        </w:rPr>
        <w:t>округа – Югры на создание благоприятных условий для развития туризма»</w:t>
      </w:r>
    </w:p>
    <w:p w:rsidR="009B4E90" w:rsidRPr="009B4E90" w:rsidRDefault="009B4E90" w:rsidP="009B4E90">
      <w:pPr>
        <w:keepNext/>
        <w:keepLines/>
        <w:outlineLvl w:val="0"/>
        <w:rPr>
          <w:rFonts w:eastAsia="Calibri" w:cs="Times New Roman"/>
          <w:color w:val="2E74B5"/>
          <w:szCs w:val="28"/>
        </w:rPr>
      </w:pPr>
    </w:p>
    <w:p w:rsidR="009B4E90" w:rsidRPr="009B4E90" w:rsidRDefault="009B4E90" w:rsidP="009B4E9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9B4E90">
        <w:rPr>
          <w:rFonts w:eastAsia="Calibri" w:cs="Times New Roman"/>
          <w:color w:val="000000"/>
          <w:szCs w:val="28"/>
        </w:rPr>
        <w:t xml:space="preserve">В соответствии со статьёй 16.1 Федерального закона от 06.10.2003 </w:t>
      </w:r>
      <w:r w:rsidRPr="009B4E90">
        <w:rPr>
          <w:rFonts w:eastAsia="Calibri" w:cs="Times New Roman"/>
          <w:color w:val="000000"/>
          <w:szCs w:val="28"/>
        </w:rPr>
        <w:br/>
        <w:t xml:space="preserve">№ 131-ФЗ «Об общих принципах организации местного самоуправления </w:t>
      </w:r>
      <w:r w:rsidRPr="009B4E90">
        <w:rPr>
          <w:rFonts w:eastAsia="Calibri" w:cs="Times New Roman"/>
          <w:color w:val="000000"/>
          <w:szCs w:val="28"/>
        </w:rPr>
        <w:br/>
        <w:t xml:space="preserve">в Российской Федерации», статьёй 36 Федерального закона от 20.03.2025 </w:t>
      </w:r>
      <w:r w:rsidRPr="009B4E90">
        <w:rPr>
          <w:rFonts w:eastAsia="Calibri" w:cs="Times New Roman"/>
          <w:color w:val="000000"/>
          <w:szCs w:val="28"/>
        </w:rPr>
        <w:br/>
        <w:t xml:space="preserve">№ 33-ФЗ «Об общих принципах организации местного самоуправления </w:t>
      </w:r>
      <w:r w:rsidRPr="009B4E90">
        <w:rPr>
          <w:rFonts w:eastAsia="Calibri" w:cs="Times New Roman"/>
          <w:color w:val="000000"/>
          <w:szCs w:val="28"/>
        </w:rPr>
        <w:br/>
        <w:t xml:space="preserve">в единой системе публичной власти», статьёй 3.3 Федерального закона </w:t>
      </w:r>
      <w:r w:rsidRPr="009B4E90">
        <w:rPr>
          <w:rFonts w:eastAsia="Calibri" w:cs="Times New Roman"/>
          <w:color w:val="000000"/>
          <w:szCs w:val="28"/>
        </w:rPr>
        <w:br/>
        <w:t xml:space="preserve">от 24.11.1996 № 132-ФЗ «Об основах туристской деятельности в Российской Федерации», </w:t>
      </w:r>
      <w:r w:rsidRPr="009B4E90">
        <w:rPr>
          <w:rFonts w:eastAsia="Calibri" w:cs="Times New Roman"/>
          <w:szCs w:val="28"/>
        </w:rPr>
        <w:t>статьёй 7</w:t>
      </w:r>
      <w:r>
        <w:rPr>
          <w:rFonts w:eastAsia="Calibri" w:cs="Times New Roman"/>
          <w:szCs w:val="28"/>
          <w:vertAlign w:val="superscript"/>
        </w:rPr>
        <w:t>1</w:t>
      </w:r>
      <w:r w:rsidRPr="009B4E90">
        <w:rPr>
          <w:rFonts w:eastAsia="Calibri" w:cs="Times New Roman"/>
          <w:szCs w:val="28"/>
        </w:rPr>
        <w:t xml:space="preserve"> Устава муниципального образования городской округ Сургут Ханты-Мансийского автономного округа – Югры Дума города РЕШИЛА:</w:t>
      </w:r>
    </w:p>
    <w:p w:rsidR="009B4E90" w:rsidRPr="009B4E90" w:rsidRDefault="009B4E90" w:rsidP="009B4E90">
      <w:pPr>
        <w:widowControl w:val="0"/>
        <w:suppressAutoHyphens/>
        <w:autoSpaceDN w:val="0"/>
        <w:ind w:firstLine="709"/>
        <w:rPr>
          <w:rFonts w:eastAsia="Calibri" w:cs="Times New Roman"/>
          <w:szCs w:val="28"/>
        </w:rPr>
      </w:pPr>
    </w:p>
    <w:p w:rsidR="009B4E90" w:rsidRPr="009B4E90" w:rsidRDefault="009B4E90" w:rsidP="009B4E9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9B4E90">
        <w:rPr>
          <w:rFonts w:eastAsia="Calibri" w:cs="Times New Roman"/>
          <w:szCs w:val="28"/>
        </w:rPr>
        <w:t xml:space="preserve">1. Внести в решение Думы города </w:t>
      </w:r>
      <w:r w:rsidRPr="009B4E90">
        <w:rPr>
          <w:rFonts w:eastAsia="Times New Roman" w:cs="Times New Roman"/>
          <w:color w:val="000000"/>
          <w:szCs w:val="28"/>
        </w:rPr>
        <w:t>от 28.05.2021 № 754-V</w:t>
      </w:r>
      <w:r w:rsidRPr="009B4E90">
        <w:rPr>
          <w:rFonts w:eastAsia="Times New Roman" w:cs="Times New Roman"/>
          <w:color w:val="000000"/>
          <w:szCs w:val="28"/>
          <w:lang w:val="en-US"/>
        </w:rPr>
        <w:t>I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9B4E90">
        <w:rPr>
          <w:rFonts w:eastAsia="Times New Roman" w:cs="Times New Roman"/>
          <w:color w:val="000000"/>
          <w:szCs w:val="28"/>
        </w:rPr>
        <w:t xml:space="preserve">ДГ </w:t>
      </w:r>
      <w:r>
        <w:rPr>
          <w:rFonts w:eastAsia="Times New Roman" w:cs="Times New Roman"/>
          <w:color w:val="000000"/>
          <w:szCs w:val="28"/>
        </w:rPr>
        <w:br/>
      </w:r>
      <w:r w:rsidRPr="009B4E90">
        <w:rPr>
          <w:rFonts w:eastAsia="Calibri" w:cs="Times New Roman"/>
          <w:color w:val="000000"/>
          <w:szCs w:val="28"/>
        </w:rPr>
        <w:t xml:space="preserve">«О реализации права органов местного самоуправления муниципального образования городской округ Сургут Ханты-Мансийского автономного </w:t>
      </w:r>
      <w:r>
        <w:rPr>
          <w:rFonts w:eastAsia="Calibri" w:cs="Times New Roman"/>
          <w:color w:val="000000"/>
          <w:szCs w:val="28"/>
        </w:rPr>
        <w:br/>
      </w:r>
      <w:r w:rsidRPr="009B4E90">
        <w:rPr>
          <w:rFonts w:eastAsia="Calibri" w:cs="Times New Roman"/>
          <w:color w:val="000000"/>
          <w:szCs w:val="28"/>
        </w:rPr>
        <w:t>округа</w:t>
      </w:r>
      <w:r>
        <w:rPr>
          <w:rFonts w:eastAsia="Calibri" w:cs="Times New Roman"/>
          <w:color w:val="000000"/>
          <w:szCs w:val="28"/>
        </w:rPr>
        <w:t xml:space="preserve"> </w:t>
      </w:r>
      <w:r w:rsidRPr="009B4E90">
        <w:rPr>
          <w:rFonts w:eastAsia="Calibri" w:cs="Times New Roman"/>
          <w:color w:val="000000"/>
          <w:szCs w:val="28"/>
        </w:rPr>
        <w:t>– Югры на создание благоприятных условий для развития туризма»</w:t>
      </w:r>
      <w:r w:rsidRPr="009B4E90">
        <w:rPr>
          <w:rFonts w:eastAsia="Calibri" w:cs="Times New Roman"/>
          <w:szCs w:val="28"/>
        </w:rPr>
        <w:t xml:space="preserve"> изменение, изложив констатирующую часть решения в следующей редакции: </w:t>
      </w:r>
    </w:p>
    <w:p w:rsidR="009B4E90" w:rsidRPr="009B4E90" w:rsidRDefault="009B4E90" w:rsidP="009B4E9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9B4E90">
        <w:rPr>
          <w:rFonts w:eastAsia="Calibri" w:cs="Times New Roman"/>
          <w:szCs w:val="28"/>
        </w:rPr>
        <w:t xml:space="preserve">«В соответствии со статьёй 16.1 Федерального закона от 06.10.2003 </w:t>
      </w:r>
      <w:r w:rsidRPr="009B4E90">
        <w:rPr>
          <w:rFonts w:eastAsia="Calibri" w:cs="Times New Roman"/>
          <w:szCs w:val="28"/>
        </w:rPr>
        <w:br/>
        <w:t xml:space="preserve">№ 131-ФЗ «Об общих принципах организации местного самоуправления </w:t>
      </w:r>
      <w:r w:rsidRPr="009B4E90">
        <w:rPr>
          <w:rFonts w:eastAsia="Calibri" w:cs="Times New Roman"/>
          <w:szCs w:val="28"/>
        </w:rPr>
        <w:br/>
        <w:t xml:space="preserve">в Российской Федерации», статьёй 36 Федерального закона от 20.03.2025 </w:t>
      </w:r>
      <w:r w:rsidRPr="009B4E90">
        <w:rPr>
          <w:rFonts w:eastAsia="Calibri" w:cs="Times New Roman"/>
          <w:szCs w:val="28"/>
        </w:rPr>
        <w:br/>
        <w:t xml:space="preserve">№ 33-ФЗ «Об общих принципах организации местного самоуправления </w:t>
      </w:r>
      <w:r w:rsidRPr="009B4E90">
        <w:rPr>
          <w:rFonts w:eastAsia="Calibri" w:cs="Times New Roman"/>
          <w:szCs w:val="28"/>
        </w:rPr>
        <w:br/>
        <w:t xml:space="preserve">в единой системе публичной власти», статьёй 3.3 Федерального закона </w:t>
      </w:r>
      <w:r w:rsidRPr="009B4E90">
        <w:rPr>
          <w:rFonts w:eastAsia="Calibri" w:cs="Times New Roman"/>
          <w:szCs w:val="28"/>
        </w:rPr>
        <w:br/>
        <w:t xml:space="preserve">от 24.11.1996 № 132-ФЗ «Об основах туристской деятельности в Российской </w:t>
      </w:r>
      <w:r w:rsidRPr="009B4E90">
        <w:rPr>
          <w:rFonts w:eastAsia="Calibri" w:cs="Times New Roman"/>
          <w:szCs w:val="28"/>
        </w:rPr>
        <w:lastRenderedPageBreak/>
        <w:t>Федерации», статьёй 7</w:t>
      </w:r>
      <w:r>
        <w:rPr>
          <w:rFonts w:eastAsia="Calibri" w:cs="Times New Roman"/>
          <w:szCs w:val="28"/>
          <w:vertAlign w:val="superscript"/>
        </w:rPr>
        <w:t>1</w:t>
      </w:r>
      <w:r w:rsidRPr="009B4E90">
        <w:rPr>
          <w:rFonts w:eastAsia="Calibri" w:cs="Times New Roman"/>
          <w:szCs w:val="28"/>
        </w:rPr>
        <w:t xml:space="preserve"> Устава муниципального образования городской округ Сургут Ханты-Мансийского автономного округа – Югры Дума города РЕШИЛА:». </w:t>
      </w:r>
    </w:p>
    <w:p w:rsidR="009B4E90" w:rsidRPr="009B4E90" w:rsidRDefault="009B4E90" w:rsidP="009B4E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  <w:lang w:eastAsia="ru-RU"/>
        </w:rPr>
      </w:pPr>
      <w:r w:rsidRPr="009B4E90">
        <w:rPr>
          <w:rFonts w:eastAsia="Calibri" w:cs="Times New Roman"/>
          <w:szCs w:val="28"/>
          <w:lang w:eastAsia="ru-RU"/>
        </w:rPr>
        <w:t>2.</w:t>
      </w:r>
      <w:r>
        <w:rPr>
          <w:rFonts w:eastAsia="Calibri" w:cs="Times New Roman"/>
          <w:szCs w:val="28"/>
          <w:lang w:eastAsia="ru-RU"/>
        </w:rPr>
        <w:tab/>
      </w:r>
      <w:r w:rsidRPr="009B4E90">
        <w:rPr>
          <w:rFonts w:eastAsia="Calibri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9B4E90" w:rsidRPr="009B4E90" w:rsidRDefault="009B4E90" w:rsidP="009B4E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9B4E90">
        <w:rPr>
          <w:rFonts w:eastAsia="Calibri" w:cs="Times New Roman"/>
          <w:szCs w:val="28"/>
          <w:lang w:eastAsia="ru-RU"/>
        </w:rPr>
        <w:t>3.</w:t>
      </w:r>
      <w:r>
        <w:rPr>
          <w:rFonts w:eastAsia="Calibri" w:cs="Times New Roman"/>
          <w:szCs w:val="28"/>
          <w:lang w:eastAsia="ru-RU"/>
        </w:rPr>
        <w:tab/>
      </w:r>
      <w:r w:rsidRPr="009B4E90">
        <w:rPr>
          <w:rFonts w:eastAsia="Calibri" w:cs="Times New Roman"/>
          <w:szCs w:val="28"/>
          <w:shd w:val="clear" w:color="auto" w:fill="FFFFFF"/>
        </w:rPr>
        <w:t xml:space="preserve">Настоящее решение вступает в силу после его официального </w:t>
      </w:r>
      <w:hyperlink r:id="rId8" w:anchor="/document/45286223/entry/0" w:history="1">
        <w:r w:rsidRPr="009B4E90">
          <w:rPr>
            <w:rFonts w:eastAsia="Calibri" w:cs="Times New Roman"/>
            <w:szCs w:val="28"/>
          </w:rPr>
          <w:t>опубликования</w:t>
        </w:r>
      </w:hyperlink>
      <w:r w:rsidRPr="009B4E90">
        <w:rPr>
          <w:rFonts w:eastAsia="Calibri" w:cs="Times New Roman"/>
          <w:szCs w:val="28"/>
        </w:rPr>
        <w:t>.</w:t>
      </w:r>
    </w:p>
    <w:p w:rsidR="007846C1" w:rsidRDefault="007846C1" w:rsidP="009B4E90">
      <w:pPr>
        <w:autoSpaceDE w:val="0"/>
        <w:autoSpaceDN w:val="0"/>
        <w:adjustRightInd w:val="0"/>
        <w:ind w:firstLine="70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4410E" w:rsidRDefault="00E4410E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9923" w:type="dxa"/>
        <w:tblInd w:w="-14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104"/>
        <w:gridCol w:w="4819"/>
      </w:tblGrid>
      <w:tr w:rsidR="00E4410E" w:rsidRPr="00CB538C" w:rsidTr="0076610B">
        <w:trPr>
          <w:trHeight w:val="1884"/>
        </w:trPr>
        <w:tc>
          <w:tcPr>
            <w:tcW w:w="5104" w:type="dxa"/>
          </w:tcPr>
          <w:p w:rsidR="00E4410E" w:rsidRPr="00CB538C" w:rsidRDefault="00E4410E" w:rsidP="00CE108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  <w:p w:rsidR="00E4410E" w:rsidRPr="00CB538C" w:rsidRDefault="00E4410E" w:rsidP="00CE1083">
            <w:pPr>
              <w:tabs>
                <w:tab w:val="left" w:pos="717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E4410E" w:rsidRPr="00CB538C" w:rsidRDefault="00E4410E" w:rsidP="00CE108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_______________ А.И. Олейников</w:t>
            </w:r>
          </w:p>
          <w:p w:rsidR="00E4410E" w:rsidRPr="00CB538C" w:rsidRDefault="00E4410E" w:rsidP="00CE1083">
            <w:pPr>
              <w:ind w:firstLine="25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E4410E" w:rsidRPr="00CB538C" w:rsidRDefault="0076610B" w:rsidP="00CE108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r w:rsidR="00E4410E" w:rsidRPr="00CB538C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  <w:tc>
          <w:tcPr>
            <w:tcW w:w="4819" w:type="dxa"/>
          </w:tcPr>
          <w:p w:rsidR="00E4410E" w:rsidRPr="00CB538C" w:rsidRDefault="00E4410E" w:rsidP="00CE1083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Глава города</w:t>
            </w:r>
          </w:p>
          <w:p w:rsidR="00E4410E" w:rsidRPr="00CB538C" w:rsidRDefault="00E4410E" w:rsidP="00CE1083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E4410E" w:rsidRPr="00CB538C" w:rsidRDefault="00E4410E" w:rsidP="00CE1083">
            <w:pPr>
              <w:tabs>
                <w:tab w:val="left" w:pos="520"/>
              </w:tabs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B538C">
              <w:rPr>
                <w:rFonts w:eastAsia="Times New Roman" w:cs="Times New Roman"/>
                <w:szCs w:val="28"/>
                <w:lang w:eastAsia="ru-RU"/>
              </w:rPr>
              <w:t>_______________ М.Н. Слепов</w:t>
            </w:r>
          </w:p>
          <w:p w:rsidR="00E4410E" w:rsidRPr="00CB538C" w:rsidRDefault="00E4410E" w:rsidP="00CE1083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E4410E" w:rsidRPr="00CB538C" w:rsidRDefault="0076610B" w:rsidP="00CE1083">
            <w:pPr>
              <w:ind w:right="-258" w:firstLine="48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76610B">
              <w:rPr>
                <w:rFonts w:eastAsia="Times New Roman" w:cs="Times New Roman"/>
                <w:szCs w:val="28"/>
                <w:u w:val="single"/>
                <w:lang w:eastAsia="ru-RU"/>
              </w:rPr>
              <w:t>27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szCs w:val="28"/>
                <w:u w:val="single"/>
                <w:lang w:eastAsia="ru-RU"/>
              </w:rPr>
              <w:t>марта</w:t>
            </w:r>
            <w:bookmarkStart w:id="0" w:name="_GoBack"/>
            <w:bookmarkEnd w:id="0"/>
            <w:r w:rsidR="00E4410E" w:rsidRPr="00CB538C">
              <w:rPr>
                <w:rFonts w:eastAsia="Times New Roman" w:cs="Times New Roman"/>
                <w:szCs w:val="28"/>
                <w:lang w:eastAsia="ru-RU"/>
              </w:rPr>
              <w:t xml:space="preserve"> 2026 г.</w:t>
            </w:r>
          </w:p>
        </w:tc>
      </w:tr>
    </w:tbl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1" w:name="sub_1000"/>
      <w:bookmarkEnd w:id="1"/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CE" w:rsidRDefault="00321DCE" w:rsidP="006757BB">
      <w:r>
        <w:separator/>
      </w:r>
    </w:p>
  </w:endnote>
  <w:endnote w:type="continuationSeparator" w:id="0">
    <w:p w:rsidR="00321DCE" w:rsidRDefault="00321DC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CE" w:rsidRDefault="00321DCE" w:rsidP="006757BB">
      <w:r>
        <w:separator/>
      </w:r>
    </w:p>
  </w:footnote>
  <w:footnote w:type="continuationSeparator" w:id="0">
    <w:p w:rsidR="00321DCE" w:rsidRDefault="00321DC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733129"/>
      <w:docPartObj>
        <w:docPartGallery w:val="Page Numbers (Top of Page)"/>
        <w:docPartUnique/>
      </w:docPartObj>
    </w:sdtPr>
    <w:sdtEndPr/>
    <w:sdtContent>
      <w:p w:rsidR="009B4E90" w:rsidRDefault="009B4E90">
        <w:pPr>
          <w:pStyle w:val="ad"/>
          <w:jc w:val="center"/>
        </w:pPr>
        <w:r w:rsidRPr="009B4E90">
          <w:rPr>
            <w:sz w:val="20"/>
            <w:szCs w:val="20"/>
          </w:rPr>
          <w:fldChar w:fldCharType="begin"/>
        </w:r>
        <w:r w:rsidRPr="009B4E90">
          <w:rPr>
            <w:sz w:val="20"/>
            <w:szCs w:val="20"/>
          </w:rPr>
          <w:instrText>PAGE   \* MERGEFORMAT</w:instrText>
        </w:r>
        <w:r w:rsidRPr="009B4E90">
          <w:rPr>
            <w:sz w:val="20"/>
            <w:szCs w:val="20"/>
          </w:rPr>
          <w:fldChar w:fldCharType="separate"/>
        </w:r>
        <w:r w:rsidR="0076610B">
          <w:rPr>
            <w:noProof/>
            <w:sz w:val="20"/>
            <w:szCs w:val="20"/>
          </w:rPr>
          <w:t>2</w:t>
        </w:r>
        <w:r w:rsidRPr="009B4E90">
          <w:rPr>
            <w:sz w:val="20"/>
            <w:szCs w:val="20"/>
          </w:rPr>
          <w:fldChar w:fldCharType="end"/>
        </w:r>
      </w:p>
    </w:sdtContent>
  </w:sdt>
  <w:p w:rsidR="009B4E90" w:rsidRDefault="009B4E9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B5C06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1DCE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3D41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6610B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44C6"/>
    <w:rsid w:val="009B4E90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32BF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936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4410E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DB05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E46B4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1B30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9F3D54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B58D0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138</cp:revision>
  <cp:lastPrinted>2026-03-19T07:12:00Z</cp:lastPrinted>
  <dcterms:created xsi:type="dcterms:W3CDTF">2021-02-25T07:49:00Z</dcterms:created>
  <dcterms:modified xsi:type="dcterms:W3CDTF">2026-03-27T05:54:00Z</dcterms:modified>
</cp:coreProperties>
</file>